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E" w:rsidRPr="006B728E" w:rsidRDefault="007B1F1E" w:rsidP="007B1F1E">
      <w:pPr>
        <w:rPr>
          <w:rStyle w:val="Strong"/>
          <w:rFonts w:asciiTheme="minorEastAsia" w:eastAsiaTheme="minorEastAsia" w:hAnsiTheme="minorEastAsia" w:hint="eastAsia"/>
          <w:b w:val="0"/>
          <w:bCs w:val="0"/>
          <w:sz w:val="28"/>
          <w:szCs w:val="19"/>
          <w:lang w:val="en-AU"/>
        </w:rPr>
      </w:pPr>
      <w:r w:rsidRPr="006B728E">
        <w:rPr>
          <w:rFonts w:asciiTheme="minorEastAsia" w:eastAsiaTheme="minorEastAsia" w:hAnsiTheme="minorEastAsia" w:hint="eastAsia"/>
          <w:b/>
          <w:sz w:val="28"/>
          <w:szCs w:val="19"/>
        </w:rPr>
        <w:t>主日信息摘要（</w:t>
      </w:r>
      <w:r w:rsidRPr="006B728E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8</w:t>
      </w:r>
      <w:r w:rsidRPr="006B728E">
        <w:rPr>
          <w:rFonts w:asciiTheme="minorEastAsia" w:eastAsiaTheme="minorEastAsia" w:hAnsiTheme="minorEastAsia" w:hint="eastAsia"/>
          <w:b/>
          <w:sz w:val="28"/>
          <w:szCs w:val="19"/>
        </w:rPr>
        <w:t>/05/2016）</w:t>
      </w:r>
      <w:r w:rsidRPr="006B728E">
        <w:rPr>
          <w:rFonts w:asciiTheme="minorEastAsia" w:eastAsiaTheme="minorEastAsia" w:hAnsiTheme="minorEastAsia"/>
          <w:b/>
          <w:sz w:val="28"/>
          <w:szCs w:val="19"/>
          <w:lang w:val="en-AU"/>
        </w:rPr>
        <w:br/>
        <w:t>经文：</w:t>
      </w:r>
      <w:r w:rsidRPr="006B728E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提前5章</w:t>
      </w:r>
      <w:r w:rsidRPr="006B728E">
        <w:rPr>
          <w:rFonts w:asciiTheme="minorEastAsia" w:eastAsiaTheme="minorEastAsia" w:hAnsiTheme="minorEastAsia"/>
          <w:b/>
          <w:sz w:val="28"/>
          <w:szCs w:val="19"/>
          <w:lang w:val="en-AU"/>
        </w:rPr>
        <w:br/>
      </w:r>
      <w:r w:rsidRPr="006B728E">
        <w:rPr>
          <w:rFonts w:asciiTheme="minorEastAsia" w:eastAsiaTheme="minorEastAsia" w:hAnsiTheme="minorEastAsia" w:hint="eastAsia"/>
          <w:b/>
          <w:sz w:val="28"/>
          <w:szCs w:val="19"/>
        </w:rPr>
        <w:t>主题：</w:t>
      </w:r>
      <w:r w:rsidRPr="006B728E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在神的家中当如何行</w:t>
      </w:r>
    </w:p>
    <w:p w:rsidR="007B1F1E" w:rsidRPr="006B728E" w:rsidRDefault="007B1F1E" w:rsidP="007B1F1E">
      <w:pPr>
        <w:spacing w:after="120"/>
        <w:rPr>
          <w:rFonts w:asciiTheme="minorEastAsia" w:eastAsiaTheme="minorEastAsia" w:hAnsiTheme="minorEastAsia" w:hint="eastAsia"/>
          <w:b/>
          <w:sz w:val="28"/>
          <w:szCs w:val="19"/>
        </w:rPr>
      </w:pPr>
      <w:r w:rsidRPr="006B728E">
        <w:rPr>
          <w:rFonts w:asciiTheme="minorEastAsia" w:eastAsiaTheme="minorEastAsia" w:hAnsiTheme="minorEastAsia" w:hint="eastAsia"/>
          <w:b/>
          <w:sz w:val="28"/>
          <w:szCs w:val="19"/>
        </w:rPr>
        <w:t xml:space="preserve">讲员：吴莹生 </w:t>
      </w:r>
      <w:r w:rsidRPr="006B728E">
        <w:rPr>
          <w:rFonts w:asciiTheme="minorEastAsia" w:eastAsiaTheme="minorEastAsia" w:hAnsiTheme="minorEastAsia" w:hint="eastAsia"/>
          <w:b/>
          <w:sz w:val="28"/>
          <w:szCs w:val="19"/>
          <w:lang w:val="en-AU"/>
        </w:rPr>
        <w:t>弟兄</w:t>
      </w:r>
    </w:p>
    <w:p w:rsidR="007B1F1E" w:rsidRPr="006B728E" w:rsidRDefault="007B1F1E" w:rsidP="006B728E">
      <w:pPr>
        <w:spacing w:after="120"/>
        <w:ind w:left="62"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6B728E">
        <w:rPr>
          <w:rFonts w:asciiTheme="minorEastAsia" w:eastAsiaTheme="minorEastAsia" w:hAnsiTheme="minorEastAsia" w:hint="eastAsia"/>
          <w:sz w:val="26"/>
          <w:szCs w:val="26"/>
        </w:rPr>
        <w:t>神的仆人保罗，在末了的时候教导提摩太如何在神的家中行，并如何持守真道。在这样的书信中也表达了对提摩太的爱。相对于前四章，在第五章开始谈论到很家常的事情。圣经中美好的事情，在于圣灵藉着神的仆人把神的话语和真道显明的时候，也一定会把人引到平常的日常生活当中。我们彼此提醒“道成肉身”是极大极大的奥秘。我们这些蒙恩典拯救的人，得着这个重生的生命之后，主要我们在平凡的生活中活出美好的生命。基督徒是不能把信仰和生命分开的。神的家中会有年、长年幼的分别，男与女的分别，只要你重生得救，罪就得着赦免，并且得着从圣灵来的新生命，成为神家里的人。基督徒和别的宗教的不同是别的宗教自己研读自己的经典，每个人自己成为宗教徒。但是基督徒恰恰相反，基督徒不能靠自己追求。早期的基督徒即使冒着被压迫，被追捕的危险也要去聚会。因为这是一个属于主的生命，也是一个共享的生命。不可能孤单的在那里生活。我在得救的时候就是一个特殊的时期，但是我却巴不得能找到一个基督徒。一个基督徒不需要教，生来就有这种生命的要求。对于刚刚受浸的弟兄姊妹，你们有了一个新的生命，不仅仅是受洗成为一个基督教徒，而是成为基督徒，决意要一生跟随耶稣，并且要祂高兴。受洗后这是一个活生生的生命。也因着这个缘故，也会面临很严肃的争战，因为主说“不是你拣选了我，而是我拣选了你”。如果这个世界恨我，那它也会恨你。如果你信了主而受世界的欢迎，那一定是出了问题。主很清楚的说过，你们虽然在这个世界里边，但是你们不属于这个世界。所以我们现在的世界观会发生一个巨大的改变。我们不能像讨好这个世界一样。约翰曾经严肃的说过“人如果爱世界，爱父的心就不在他里面了”。我们如果拣选了要跟从耶稣，就要准备好不受世界的欢迎，而且你要为此高兴。早期的信徒被迫害的时候他们的心里却很高兴。他们心里想，他们竟然能为主的名来遭受这些。</w:t>
      </w:r>
    </w:p>
    <w:p w:rsidR="007B1F1E" w:rsidRPr="006B728E" w:rsidRDefault="007B1F1E" w:rsidP="006B728E">
      <w:pPr>
        <w:spacing w:after="120"/>
        <w:ind w:left="62"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6B728E">
        <w:rPr>
          <w:rFonts w:asciiTheme="minorEastAsia" w:eastAsiaTheme="minorEastAsia" w:hAnsiTheme="minorEastAsia" w:hint="eastAsia"/>
          <w:sz w:val="26"/>
          <w:szCs w:val="26"/>
        </w:rPr>
        <w:t>在教会里面，既然是一个家庭，提前5:1就说到：“不可严责老年人，只要劝他如同父亲”。今天的社会很不尊重老人，孝顺被人拿来当成一种点缀而已。这种风气不许可存在教会里，在教会中必须要尊重年长的，对他们像父亲母亲一样，这就是主的爱具体的在我们生活中的一种表现。我们所谓的孝顺不是外表的行动，如果论孝是在行为，那么穷家就无孝子。论孝是在心。一个基督徒必须是孝顺的人，是最有亲情的人。耶稣在地上，祂能跟哀哭的人同哭，祂能体谅人，所以圣经上说祂曾凡事受过试探跟我们一样，我们在苦难中，可以来到耶稣那里，祂会理解，会告诉我们该如何做。但是当我们父母对我们的要求并不是照着圣经对我们的要求，甚至是不许我们来跟从主的，那这时我们的选择若是爱父母过于爱主的，就不配做主的门徒。</w:t>
      </w:r>
    </w:p>
    <w:p w:rsidR="007B1F1E" w:rsidRPr="006B728E" w:rsidRDefault="007B1F1E" w:rsidP="006B728E">
      <w:pPr>
        <w:spacing w:after="120"/>
        <w:ind w:left="62"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6B728E">
        <w:rPr>
          <w:rFonts w:asciiTheme="minorEastAsia" w:eastAsiaTheme="minorEastAsia" w:hAnsiTheme="minorEastAsia" w:hint="eastAsia"/>
          <w:sz w:val="26"/>
          <w:szCs w:val="26"/>
        </w:rPr>
        <w:t>提前5:1-2 说到劝少年人如同弟兄；劝少年妇女如同姐妹。所以我们互相称呼弟兄姐妹是最合体统的。这是说到我们在神的家中必须有的亲情。同时也要小心，要清清洁洁。因为我们人性里面有很多败坏的东西，所以在与弟兄姐</w:t>
      </w:r>
      <w:r w:rsidRPr="006B728E">
        <w:rPr>
          <w:rFonts w:asciiTheme="minorEastAsia" w:eastAsiaTheme="minorEastAsia" w:hAnsiTheme="minorEastAsia" w:hint="eastAsia"/>
          <w:sz w:val="26"/>
          <w:szCs w:val="26"/>
        </w:rPr>
        <w:lastRenderedPageBreak/>
        <w:t>妹来往的时候，要记得让主在我们心中居首位，不要越过人的感情。我们要按着主在我们里面的教导，在教会中活出主的心意，弟兄姐妹中关系是那样的亲密而且和谐。</w:t>
      </w:r>
    </w:p>
    <w:p w:rsidR="007B1F1E" w:rsidRPr="006B728E" w:rsidRDefault="007B1F1E" w:rsidP="006B728E">
      <w:pPr>
        <w:spacing w:after="120"/>
        <w:ind w:left="62" w:firstLineChars="200" w:firstLine="520"/>
        <w:rPr>
          <w:rFonts w:asciiTheme="minorEastAsia" w:eastAsiaTheme="minorEastAsia" w:hAnsiTheme="minorEastAsia" w:hint="eastAsia"/>
          <w:sz w:val="26"/>
          <w:szCs w:val="26"/>
        </w:rPr>
      </w:pPr>
      <w:r w:rsidRPr="006B728E">
        <w:rPr>
          <w:rFonts w:asciiTheme="minorEastAsia" w:eastAsiaTheme="minorEastAsia" w:hAnsiTheme="minorEastAsia" w:hint="eastAsia"/>
          <w:sz w:val="26"/>
          <w:szCs w:val="26"/>
        </w:rPr>
        <w:t>提前5章后面提到寡妇的问题，教会有责任照顾和顾念那些没有依靠和穷困的人，因为他们需要得到这样的帮助。提前5:10里说到真寡妇是有行善的名声，就如养育儿女，接待远人，洗圣徒的脚，救济遭难的人，竭力行各样善事。所以真寡妇有一个谦卑的心和乐意奉献的行为，因为要洗人的脚要蹲下，用温度恰当的水。其实主耶稣复活升天以后，教会的心态不单像一个被聘定的少女，也应该像一个寡妇，没有谁可以依靠，必须常常仰望依靠神，常常地祷告，并且在地上的生活中可以接待客旅，洗别人的脚。教会中最美的事，就是如果我们都能有一颗谦卑的心来彼此洗脚，就能叫许多人得着恢复。今天教会的难处在于我们都太能干了，常常互相猜测，互相批评。对一个真寡妇来说，人说她好与坏已经不重要了，重要的是常常的仰望神，讨主的喜欢。我盼望藉着这些我们互相的提醒，看见弟兄有软弱，甚至有污秽，我们要弯下自己的腰，为他洗脚。</w:t>
      </w:r>
    </w:p>
    <w:p w:rsidR="007B1F1E" w:rsidRPr="006B728E" w:rsidRDefault="007B1F1E" w:rsidP="006B728E">
      <w:pPr>
        <w:spacing w:after="120"/>
        <w:ind w:left="62" w:firstLineChars="200" w:firstLine="520"/>
        <w:rPr>
          <w:rStyle w:val="chapternum"/>
          <w:rFonts w:asciiTheme="minorEastAsia" w:eastAsiaTheme="minorEastAsia" w:hAnsiTheme="minorEastAsia" w:cs="Arial" w:hint="eastAsia"/>
          <w:bCs/>
          <w:sz w:val="26"/>
          <w:szCs w:val="26"/>
          <w:shd w:val="clear" w:color="auto" w:fill="FFFFFF"/>
          <w:lang w:val="en-AU"/>
        </w:rPr>
      </w:pPr>
      <w:r w:rsidRPr="006B728E">
        <w:rPr>
          <w:rFonts w:asciiTheme="minorEastAsia" w:eastAsiaTheme="minorEastAsia" w:hAnsiTheme="minorEastAsia" w:hint="eastAsia"/>
          <w:sz w:val="26"/>
          <w:szCs w:val="26"/>
        </w:rPr>
        <w:t>教会也是一个等候主回来的少女，所以绝对不可以移情别恋，若在耶稣之外你还常常想在世界中得到许多人的欣赏，得到许多人的亲近，那这些都是罪。所以严格的说起来，我盼望短短的一段经文提醒我们，不管教会是寡妇的心态还是少女的心态，她都不应企图要在世界上得到好的名声与影响力，和世界混杂。这个年代，很多人没有认识到教会真正的含义，只想把教会</w:t>
      </w:r>
      <w:bookmarkStart w:id="0" w:name="_GoBack"/>
      <w:bookmarkEnd w:id="0"/>
      <w:r w:rsidRPr="006B728E">
        <w:rPr>
          <w:rFonts w:asciiTheme="minorEastAsia" w:eastAsiaTheme="minorEastAsia" w:hAnsiTheme="minorEastAsia" w:hint="eastAsia"/>
          <w:sz w:val="26"/>
          <w:szCs w:val="26"/>
        </w:rPr>
        <w:t>做得有名气。严格的说，这样的热心不是圣经的教导，圣经的教导是让我们能洗圣徒的脚，要这样的谦卑。愿主帮助我们！</w:t>
      </w:r>
    </w:p>
    <w:p w:rsidR="007B1F1E" w:rsidRPr="00923250" w:rsidRDefault="007B1F1E" w:rsidP="006B728E">
      <w:pPr>
        <w:spacing w:before="120"/>
        <w:rPr>
          <w:rFonts w:ascii="黑体" w:eastAsia="黑体" w:hAnsi="黑体" w:hint="eastAsia"/>
          <w:b/>
          <w:sz w:val="14"/>
          <w:szCs w:val="14"/>
        </w:rPr>
      </w:pPr>
    </w:p>
    <w:p w:rsidR="002308F6" w:rsidRDefault="002308F6"/>
    <w:sectPr w:rsidR="002308F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9C4" w:rsidRDefault="000529C4" w:rsidP="006B728E">
      <w:r>
        <w:separator/>
      </w:r>
    </w:p>
  </w:endnote>
  <w:endnote w:type="continuationSeparator" w:id="0">
    <w:p w:rsidR="000529C4" w:rsidRDefault="000529C4" w:rsidP="006B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28E" w:rsidRDefault="006B728E" w:rsidP="006B728E">
    <w:pPr>
      <w:pStyle w:val="a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instrText>2</w:instrText>
    </w:r>
    <w:r>
      <w:rPr>
        <w:noProof/>
      </w:rPr>
      <w:fldChar w:fldCharType="end"/>
    </w:r>
    <w:r>
      <w:rPr>
        <w:rFonts w:hint="eastAsia"/>
      </w:rPr>
      <w:instrText xml:space="preserve"> </w:instrText>
    </w:r>
    <w:r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  <w:p w:rsidR="006B728E" w:rsidRDefault="006B72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9C4" w:rsidRDefault="000529C4" w:rsidP="006B728E">
      <w:r>
        <w:separator/>
      </w:r>
    </w:p>
  </w:footnote>
  <w:footnote w:type="continuationSeparator" w:id="0">
    <w:p w:rsidR="000529C4" w:rsidRDefault="000529C4" w:rsidP="006B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B1"/>
    <w:rsid w:val="000529C4"/>
    <w:rsid w:val="002308F6"/>
    <w:rsid w:val="00596FB1"/>
    <w:rsid w:val="006B728E"/>
    <w:rsid w:val="007B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1E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1F1E"/>
    <w:rPr>
      <w:b/>
      <w:bCs/>
    </w:rPr>
  </w:style>
  <w:style w:type="character" w:customStyle="1" w:styleId="chapternum">
    <w:name w:val="chapternum"/>
    <w:rsid w:val="007B1F1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B72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28E"/>
    <w:rPr>
      <w:rFonts w:ascii="Times New Roman" w:eastAsia="宋体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2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8E"/>
    <w:rPr>
      <w:rFonts w:ascii="Times New Roman" w:eastAsia="宋体" w:hAnsi="Times New Roman" w:cs="Times New Roman"/>
      <w:sz w:val="24"/>
      <w:szCs w:val="24"/>
      <w:lang w:val="en-US"/>
    </w:rPr>
  </w:style>
  <w:style w:type="paragraph" w:customStyle="1" w:styleId="a">
    <w:name w:val="周讯 声明"/>
    <w:basedOn w:val="Normal"/>
    <w:link w:val="Char"/>
    <w:qFormat/>
    <w:rsid w:val="006B728E"/>
    <w:pPr>
      <w:pBdr>
        <w:top w:val="single" w:sz="4" w:space="1" w:color="auto"/>
      </w:pBdr>
      <w:jc w:val="center"/>
    </w:pPr>
    <w:rPr>
      <w:rFonts w:asciiTheme="minorEastAsia" w:eastAsiaTheme="minorEastAsia" w:hAnsiTheme="minorEastAsia" w:cstheme="minorBidi"/>
      <w:sz w:val="20"/>
      <w:szCs w:val="22"/>
      <w:lang w:val="en-AU"/>
    </w:rPr>
  </w:style>
  <w:style w:type="character" w:customStyle="1" w:styleId="Char">
    <w:name w:val="周讯 声明 Char"/>
    <w:basedOn w:val="DefaultParagraphFont"/>
    <w:link w:val="a"/>
    <w:rsid w:val="006B728E"/>
    <w:rPr>
      <w:rFonts w:asciiTheme="minorEastAsia" w:hAnsiTheme="minorEastAs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1E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B1F1E"/>
    <w:rPr>
      <w:b/>
      <w:bCs/>
    </w:rPr>
  </w:style>
  <w:style w:type="character" w:customStyle="1" w:styleId="chapternum">
    <w:name w:val="chapternum"/>
    <w:rsid w:val="007B1F1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B728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728E"/>
    <w:rPr>
      <w:rFonts w:ascii="Times New Roman" w:eastAsia="宋体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72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728E"/>
    <w:rPr>
      <w:rFonts w:ascii="Times New Roman" w:eastAsia="宋体" w:hAnsi="Times New Roman" w:cs="Times New Roman"/>
      <w:sz w:val="24"/>
      <w:szCs w:val="24"/>
      <w:lang w:val="en-US"/>
    </w:rPr>
  </w:style>
  <w:style w:type="paragraph" w:customStyle="1" w:styleId="a">
    <w:name w:val="周讯 声明"/>
    <w:basedOn w:val="Normal"/>
    <w:link w:val="Char"/>
    <w:qFormat/>
    <w:rsid w:val="006B728E"/>
    <w:pPr>
      <w:pBdr>
        <w:top w:val="single" w:sz="4" w:space="1" w:color="auto"/>
      </w:pBdr>
      <w:jc w:val="center"/>
    </w:pPr>
    <w:rPr>
      <w:rFonts w:asciiTheme="minorEastAsia" w:eastAsiaTheme="minorEastAsia" w:hAnsiTheme="minorEastAsia" w:cstheme="minorBidi"/>
      <w:sz w:val="20"/>
      <w:szCs w:val="22"/>
      <w:lang w:val="en-AU"/>
    </w:rPr>
  </w:style>
  <w:style w:type="character" w:customStyle="1" w:styleId="Char">
    <w:name w:val="周讯 声明 Char"/>
    <w:basedOn w:val="DefaultParagraphFont"/>
    <w:link w:val="a"/>
    <w:rsid w:val="006B728E"/>
    <w:rPr>
      <w:rFonts w:asciiTheme="minorEastAsia" w:hAns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2016-05-15T01:37:00Z</dcterms:created>
  <dcterms:modified xsi:type="dcterms:W3CDTF">2016-05-15T01:39:00Z</dcterms:modified>
</cp:coreProperties>
</file>