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9A" w:rsidRPr="00971B9A" w:rsidRDefault="00971B9A" w:rsidP="00971B9A">
      <w:pPr>
        <w:pStyle w:val="a"/>
        <w:rPr>
          <w:rFonts w:hint="eastAsia"/>
          <w:b/>
        </w:rPr>
      </w:pPr>
      <w:r w:rsidRPr="00971B9A">
        <w:rPr>
          <w:rFonts w:hint="eastAsia"/>
          <w:b/>
        </w:rPr>
        <w:t>主日信息聚会摘要（27/03/2016）</w:t>
      </w:r>
    </w:p>
    <w:p w:rsidR="00971B9A" w:rsidRPr="00971B9A" w:rsidRDefault="00971B9A" w:rsidP="00971B9A">
      <w:pPr>
        <w:pStyle w:val="a"/>
        <w:rPr>
          <w:rFonts w:hint="eastAsia"/>
          <w:b/>
        </w:rPr>
      </w:pPr>
      <w:r w:rsidRPr="00971B9A">
        <w:rPr>
          <w:rFonts w:hint="eastAsia"/>
          <w:b/>
        </w:rPr>
        <w:t>经文：创</w:t>
      </w:r>
      <w:r w:rsidR="004136B8">
        <w:rPr>
          <w:b/>
        </w:rPr>
        <w:t>1:</w:t>
      </w:r>
      <w:bookmarkStart w:id="0" w:name="_GoBack"/>
      <w:bookmarkEnd w:id="0"/>
      <w:r w:rsidRPr="00971B9A">
        <w:rPr>
          <w:rFonts w:hint="eastAsia"/>
          <w:b/>
        </w:rPr>
        <w:t>4；约壹2：8；约8：12</w:t>
      </w:r>
    </w:p>
    <w:p w:rsidR="00971B9A" w:rsidRPr="00971B9A" w:rsidRDefault="00971B9A" w:rsidP="00971B9A">
      <w:pPr>
        <w:pStyle w:val="a"/>
        <w:rPr>
          <w:rFonts w:hint="eastAsia"/>
          <w:b/>
        </w:rPr>
      </w:pPr>
      <w:r w:rsidRPr="00971B9A">
        <w:rPr>
          <w:rFonts w:hint="eastAsia"/>
          <w:b/>
        </w:rPr>
        <w:t xml:space="preserve">主题：生命的光 </w:t>
      </w:r>
    </w:p>
    <w:p w:rsidR="00971B9A" w:rsidRPr="00971B9A" w:rsidRDefault="00971B9A" w:rsidP="00971B9A">
      <w:pPr>
        <w:pStyle w:val="a"/>
        <w:rPr>
          <w:rFonts w:hint="eastAsia"/>
          <w:b/>
        </w:rPr>
      </w:pPr>
      <w:r w:rsidRPr="00971B9A">
        <w:rPr>
          <w:rFonts w:hint="eastAsia"/>
          <w:b/>
        </w:rPr>
        <w:t>讲员：严惠来 弟兄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一、光：日光与空气、水、土壤、食物一样，都是人及各种生物赖以生存和发展的物质基础。而这些物质都是神白白赐给我们的。缺少任何一样，一切生物都无法生存和生活。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(一) 光的作用：驱散黑暗；生存要素；用之不竭。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1.驱散黑暗：「神看光是好的，就把光暗分开了。」(创一4)神不只是住在光中的神(提前六16)，并且祂就是光，在祂毫无黑暗(约壹一5)，所以黑暗象征罪恶(约三19)，并一切和神相对的事物(路廿二53)。「神看光是好的」，祂历世历代的工作，就是要把一切都带进祂的光中(启廿一23-25；廿二5)。我们若常行在「光」中，就必常得神的喜悦。神不喜欢「混沌」，神喜欢「分开」；祂要把一切属神的和属魔鬼的分开，一切属光明的与属黑暗的分开。2.生存要素：没有日光，一切生物都无法生存和生活。3.日光用之不竭。太阳能不会像煤和石油一样在燃烧时产生废气来污染环境，更不像煤和石油有耗尽的一天。而且更不会有用核能发电所带来的危险性和后遗症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(二)世界需要真光：耶稣是真光，「因为在你那里有生命的源头，在你的光中，我们必得见光。」(诗三十六9) “在你的光中”指在神的爱和恩典中。“必得见光”指得享完全满足的生活（永生）。神不但是生命的源头，也赋予生命一切的意义（见诗34:12；约1:4；4:10；5:26）。神是光的源头，我们只有在祂里面才能看见光。离开了神，我们就处在黑暗之中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二、生命的光：是指耶稣（约翰壹书２：８）。因为只有耶稣的真光，才能把世界和人的黑暗（明显的或隐藏的罪恶和过犯）统统都能显明出来。这生命的光，不但能使人认识真理，而且还能使人过着爱神爱人、恨恶罪恶、远离黑暗的生活。一个得到真光的人，必定会转变不良的行爲嗜好（吸烟、酗酒、吸毒等），建立良好的生活方式，促进身体、心理和心灵的健康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1.耶稣是生命的光。「生命在祂里头；这生命就是人的光。」(约一4)这里的『生命』，不是指人原有的生命，而是指神的生命 (参创二9)。「这生命就是人的光，」神的生命在人的里面会给人感觉，叫人认识属神的道路。这就是生命的发光照亮。耶稣基督是生命的源头，也是光的源头(参诗卅六9)。生命是在祂里头──祂就是生命(参十一25；十四6)，所以祂来了，就是要叫人得生命(参十10)。在我们未接受基督以前，我们所有的生命充其量不过是短暂的生命。基督里的生命，是永远、不变、恒久的。所有的人都需要这个神圣非受造的生命，就是在基督里的生命。神的生命一进到我们里面，就成为「人的光」。我们就在这一个光中，一面看见主耶稣是何等荣耀、尊贵、伟大、丰富；一面也看见自己是何等污秽、卑贱、渺小、贫穷。神是那使无变为有、叫死人复活的神(罗四17)；祂的两大工作：(1)创造之工(创一3)；(2)救赎(生命)之工；这两样工作都是在于基督，也都是藉着基督。光是从生命发出来的。必须先有生命，然后才会有光；没有生命，就没有光。当我们接受基督的时候，祂就带</w:t>
      </w:r>
      <w:r>
        <w:rPr>
          <w:rFonts w:hint="eastAsia"/>
        </w:rPr>
        <w:lastRenderedPageBreak/>
        <w:t>着神圣的生命就进到我们的里面；我们的里面也就立刻感觉到光照，这就是生命的光在里面发光照亮我们。神作工的原则，总是先有光(参创一3)；基督作人的生命，也是先作「人的光」。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2.耶稣给人带来生命的光。「耶稣又对众人说：『我是世界的光；跟从我的，就不在黑暗里走，必要得着生命的光。』」(约八12)我们跟从主，虽然前程如何，常不得而知，但我们尽管放心跟随，因为祂绝不会有错。任何方法都不能消除黑暗；但是光一来了，黑暗就消除了。主耶稣是我们「生命的光」，这话说出：(1)这光不是外面物质天然的光，乃是里面属灵的光；(2)这光满了生命的能力，不但照亮我们，还能推动我们，行在神的喜悦中。基督是「生命的光」，说出基督的丰满的彰显，不仅具有光照的作用──显明、鉴别、审判，更有生命的能力──供应、推动、成全。「生命的光，」就是主的生命作我们的光。从前我们没有主的生命，我们的里面是黑暗的；现在我们里面有了主的生命作我们的光，就明亮了，能看见甚么是神所定罪的，甚么是神所称义的。「生命的光」照在我们的里面，就是把神生命的素质传输到我们的里面，使我们越过越有祂丰盛的生命与性情。 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3.生命的光给人带来平安喜乐。 从古迄今，许多人都在寻求平安之路。但要知道，人的生命非常短暂，像烟云那样容易消逝，像花草那样容易枯乾，像一口气那样一吹就散，像一阵风那样一去就不回来。不少人经营生意，努力获更多钱财。有些人追求名利富贵，赚取大钱，使一生用之不竭，等等，都希望通过名利、地位、钱财能带来平安喜乐；但往往事与愿违。不是吗？请看下列的案例：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法国哲学家伏尔泰：这位极力反对基督教哲学家，当他临近死亡时，看见有一个黑暗在他面前，他不愿意去，但是那黑暗却渐渐临近。伏氏十分惊慌，眼睛睁大凸出，喊着：“我怕！我怕！”就在这种恐惧、狂叫、凸眼的光景中断气了。没有神的人没有平安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一位名利双收的著名小说家：这位美国人，起初很穷，某次因他写成一部小说而闻名全国，生活改善，非常富足。一日他病势危急，各报记者前去采访，盼望从这位伟大著作家口中得到最後的几句遗言，来满足全国爱慕他的读者和人们。这位小说家没有神的观念，内心正在苦恼万分，临终毫无安息感，当记者一再催促，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请他留几句话，作为最后的记念，他却始终不回答。记者一再催逼，这位小说家最後只说一声：“圣经马太福音１６章２６节”，气就断了。记者们连忙拿圣经来看，这节圣经说甚麽呢？原来是说：“人若赚得全世界，赔上自己的生命，有甚麽益处呢？人还能拿甚麽换生命呢？”这位小说家可以说是名利双收，但当他死後，怎样去面对神公义的审判呢！敬请未信真神的朋友们郑重地思考这个人生的大问题！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这里从另一方面举例说明信真神的平安喜乐。信真神的人，也许生活艰难，还可能患上重病或绝症，但他们内心深处仍有平安。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一位意大利皮匠的故事：他是一个虔诚的基督徒，住房窄小，整天修补臭皮鞋，劳苦所得的钱只够糊口；但是他一天到晚歌唱快乐，没有愁容，心中平</w:t>
      </w:r>
      <w:r>
        <w:rPr>
          <w:rFonts w:hint="eastAsia"/>
        </w:rPr>
        <w:lastRenderedPageBreak/>
        <w:t>安。一日，意大利国的太子因为心里烦闷，上街散步，经过那地方，见了觉得很奇怪，顺便问说："你这个皮匠这样劳苦，怎能有喜乐呢？我身爲太子，怎麽反而不喜乐呢？皮匠回答说：“我说你不如我，因为我的爸爸是管你的爸爸；你的爸爸是我爸爸派的！”王子十分惊奇地问说：“你的爸爸是谁？”皮匠回答说：“我是天上真神的儿子，所以你不如我。神与我同在，作为我平安、喜乐的源头，你有这一个吗？”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人的肉身需要物质的光，人的灵更需要生命的真光──耶稣基督，祂带给人喜乐、平安。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三、怎样来对待生命的光？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1.谦虚地接受生命的光。谦虚就是虚心，不自高自大，谦虚容易接受生命的光。谦虚就是在神面前降低自己，一点没想到自己有什么功劳，只承认自己的罪，本当灭亡，幸蒙主恩，罪得到赦免，人因恩典享受救恩，就无可夸之处了。2.跟随生命的光。当如何对待主耶稣是生命的光呢？要跟从主。也就是说，要我们的心归向祂。所以，在人生的每个台阶、任何境遇、每一件大小事上，都当以祂为主，寻求主的旨意和定规，尊祂为大。怎样才是真正跟从主呢？包括了以下几方面的具体表现：1、认识祂不但是你的救主，更是你的主，让祂在凡事上居首位。你的心就要常常尊主为大，以主为乐，靠主得胜，以主为满足。3、天天联于祂，天天勤读祂的话语。每早晨分别时间来亲近祂，使我们灵里饱足，得以更清楚神的心意。神的话是我们脚前的灯、路上的光，也必成为我们的能力，使我们经历神的同在，过着荣神益人的生活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4、顺服圣灵在我们里面一切的工作。有时候圣灵光照、责备，就立刻顺服、回转；有时候圣灵感动、催促，就立刻与祂配合；有时候圣灵安慰、扶持，就立刻在信心里接受。这样，我们就必越过越有敏锐的生命感觉，也必常在神生命的光中得见光。这生命在我们里头是会发光的，例如当我们犯罪时，祂会光照，显出那是黑暗的行为。主生命的光就要光照我们，带领悔改。同样，我们里面几时满了肉体：骄傲、嫉妒、虚假、忿恨，或是满了"己"的表现：自私、自卑、自是、自满、固执、主观等，圣灵就必光照，使我们得着生命的光而认罪悔改。这就是生命的光，也是耶稣基督的拯救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生命的光也作我们的引导。虽然有时我们会对前景感到迷茫、灰暗，失去目标和方向；但生命的光就在这种情况下来光照、感动我们，叫我们得着激励和清晰目标，重新再走往前的路。这光也包括神的启示和话语，所以主也许会借着主日的话语来开启我们。有一位患抑郁症的姊妹，久医不愈，但因着主日讲台的一篇信息，神开启了她的心，使她得着医治和释放。有时主会借着圣经的话、擘饼聚会、信息聚会或是圣徒的交通，带出生命的光；所以我们实在需要看重这生命的光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5.耶稣是我们的真光，要我们能行在生命的光中。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耶稣说：“你们是世上的光”。（马太福音５：１４）信了耶稣的人，要遵照耶稣的教训，把耶稣的生命的光照在人前，在日常生活上要有好行为，爱弟兄、爱邻居、爱衆人；应当使人对神的事发热心，用爱心使人感到温暖，这样便能将荣耀归给在天上的父。如果我们都能行在神的生命的光中，我们的家</w:t>
      </w:r>
      <w:r>
        <w:rPr>
          <w:rFonts w:hint="eastAsia"/>
        </w:rPr>
        <w:lastRenderedPageBreak/>
        <w:t>庭、社会、国家、乃至世界就会发生奇异的大变化，不仅使我们的身、心、灵健康，而且会有耶稣所赐的平安、喜乐、谅解、和睦。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 xml:space="preserve"> 这里列举二例以基督生命的光去爱人： </w:t>
      </w:r>
    </w:p>
    <w:p w:rsidR="00971B9A" w:rsidRDefault="00971B9A" w:rsidP="00971B9A">
      <w:pPr>
        <w:pStyle w:val="a"/>
        <w:ind w:firstLine="397"/>
        <w:rPr>
          <w:rFonts w:hint="eastAsia"/>
        </w:rPr>
      </w:pPr>
      <w:r>
        <w:rPr>
          <w:rFonts w:hint="eastAsia"/>
        </w:rPr>
        <w:t>昔日有一位传道人，在非洲的野蛮地方传道。他的妻子被野蛮人杀死，他的儿女也被杀害，他自己亦被囚禁，准备在某日某时斩他的头来献给他们的偶像。幸而有一天晚上，忽然森林大火，野人匆匆逃亡。这位传道人也得机而逃。当他刚走出监房时，突然听见东方火堆中有小孩的叫喊声。他连忙跑过去把那孩子抢救出来。原来那孩子不是别人，就是那野蛮人酋长的独生子。传道人把那孩子救了之後，跑去交囬那正在哀哭焦急的酋长。此时酋长被那传道人的爱心所感动，就下令全个部落的人都要相信耶稣。於是主耶稣为他开了传道之门。</w:t>
      </w:r>
    </w:p>
    <w:p w:rsidR="00416BC2" w:rsidRPr="0036617A" w:rsidRDefault="00971B9A" w:rsidP="00971B9A">
      <w:pPr>
        <w:pStyle w:val="a"/>
        <w:ind w:firstLine="397"/>
      </w:pPr>
      <w:r>
        <w:rPr>
          <w:rFonts w:hint="eastAsia"/>
        </w:rPr>
        <w:t>美国石油大王洛克斐勒(1839-1937)，勤奋能干，生前全副精神做生意，挣钱、刮钱，赚到亿万财富。他到年老时才信耶稣。信耶稣後不但生命改变，对金钱的看法也彻底改变。当他领悟到圣经"施比受更爲有福"的真理後，於是反过来开始尽量捐输，盈千累万的施给需要的人。其中最受人纪念的，是他在一八九二年所创办的芝加哥大学。同时他也聘请一位充满智慧的宣教士哈柏爲首任校长。当日两人合一建立美好的根基，使芝大今日成爲世界着名的学府。爲促进人类公共卫生及医疗设备，他在一九一三年成立洛克斐勒基金会；又于一九二一年捐献巨款，在中国北京创办一流水准的北京协和医学院，爲中国栽培许多优秀医生。洛克斐勒享年高龄九十七岁时才安然离世，而其墓碑上是这样写的：“我在地上所投资的都会过去，但在天上所投资的将存到永远。”</w:t>
      </w:r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2EE" w:rsidRDefault="001E12EE" w:rsidP="00416BC2">
      <w:pPr>
        <w:spacing w:after="0" w:line="240" w:lineRule="auto"/>
      </w:pPr>
      <w:r>
        <w:separator/>
      </w:r>
    </w:p>
  </w:endnote>
  <w:endnote w:type="continuationSeparator" w:id="0">
    <w:p w:rsidR="001E12EE" w:rsidRDefault="001E12EE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4136B8">
      <w:rPr>
        <w:noProof/>
      </w:rPr>
      <w:instrText>1</w:instrText>
    </w:r>
    <w:r>
      <w:fldChar w:fldCharType="end"/>
    </w:r>
    <w:r>
      <w:rPr>
        <w:rFonts w:hint="eastAsia"/>
      </w:rPr>
      <w:instrText>=</w:instrText>
    </w:r>
    <w:r w:rsidR="001E12EE">
      <w:fldChar w:fldCharType="begin"/>
    </w:r>
    <w:r w:rsidR="001E12EE">
      <w:instrText xml:space="preserve"> NUMPAGES   \* MERGEFORMAT </w:instrText>
    </w:r>
    <w:r w:rsidR="001E12EE">
      <w:fldChar w:fldCharType="separate"/>
    </w:r>
    <w:r w:rsidR="004136B8">
      <w:rPr>
        <w:noProof/>
      </w:rPr>
      <w:instrText>4</w:instrText>
    </w:r>
    <w:r w:rsidR="001E12EE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4136B8" w:rsidRPr="00F16AD8">
      <w:rPr>
        <w:rFonts w:hint="eastAsia"/>
        <w:noProof/>
        <w:color w:val="FFFFFF" w:themeColor="background1"/>
      </w:rPr>
      <w:t>*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2EE" w:rsidRDefault="001E12EE" w:rsidP="00416BC2">
      <w:pPr>
        <w:spacing w:after="0" w:line="240" w:lineRule="auto"/>
      </w:pPr>
      <w:r>
        <w:separator/>
      </w:r>
    </w:p>
  </w:footnote>
  <w:footnote w:type="continuationSeparator" w:id="0">
    <w:p w:rsidR="001E12EE" w:rsidRDefault="001E12EE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9A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2EE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36B8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1B9A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ropbox\CAON%20PC\Website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3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2016-04-24T00:11:00Z</dcterms:created>
  <dcterms:modified xsi:type="dcterms:W3CDTF">2016-04-24T00:14:00Z</dcterms:modified>
</cp:coreProperties>
</file>